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908F" w14:textId="7A9D6AFC" w:rsidR="00044820" w:rsidRPr="00EC3072" w:rsidRDefault="00044820" w:rsidP="00EC3072">
      <w:pPr>
        <w:tabs>
          <w:tab w:val="right" w:pos="14400"/>
        </w:tabs>
        <w:rPr>
          <w:i/>
        </w:rPr>
      </w:pPr>
    </w:p>
    <w:p w14:paraId="76A1984F" w14:textId="786576B9" w:rsidR="00AA1170" w:rsidRDefault="00AA1170" w:rsidP="00044820">
      <w:pPr>
        <w:tabs>
          <w:tab w:val="left" w:pos="7700"/>
        </w:tabs>
      </w:pPr>
    </w:p>
    <w:p w14:paraId="305D1127" w14:textId="270E19B2" w:rsidR="00044820" w:rsidRDefault="00EC3072" w:rsidP="00044820">
      <w:pPr>
        <w:tabs>
          <w:tab w:val="left" w:pos="7700"/>
        </w:tabs>
      </w:pPr>
      <w:r w:rsidRPr="00FE1CB6">
        <w:rPr>
          <w:i/>
          <w:noProof/>
        </w:rPr>
        <mc:AlternateContent>
          <mc:Choice Requires="wps">
            <w:drawing>
              <wp:inline distT="0" distB="0" distL="0" distR="0" wp14:anchorId="62FC8E64" wp14:editId="359E72AA">
                <wp:extent cx="9132425" cy="1161415"/>
                <wp:effectExtent l="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242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BE4B7" w14:textId="77777777" w:rsidR="00EC3072" w:rsidRDefault="00EC3072" w:rsidP="00EC307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DIVERSITY SPEAKER SERIES </w:t>
                            </w:r>
                          </w:p>
                          <w:p w14:paraId="15921A06" w14:textId="77777777" w:rsidR="00EC3072" w:rsidRDefault="00EC3072" w:rsidP="00EC3072">
                            <w:pPr>
                              <w:jc w:val="center"/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</w:pPr>
                            <w:r w:rsidRPr="00BD41DD"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  <w:t xml:space="preserve">Nurses as Leaders for Health Equity: Preparing for the </w:t>
                            </w:r>
                            <w:r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  <w:t>F</w:t>
                            </w:r>
                            <w:r w:rsidRPr="00BD41DD"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  <w:t xml:space="preserve">uture </w:t>
                            </w:r>
                          </w:p>
                          <w:p w14:paraId="20FD0DFB" w14:textId="77777777" w:rsidR="00EC3072" w:rsidRPr="00CC3BC6" w:rsidRDefault="00EC3072" w:rsidP="00EC3072">
                            <w:pPr>
                              <w:jc w:val="center"/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  <w:t>T</w:t>
                            </w:r>
                            <w:r w:rsidRPr="00BD41DD">
                              <w:rPr>
                                <w:b/>
                                <w:i/>
                                <w:sz w:val="46"/>
                                <w:szCs w:val="48"/>
                              </w:rPr>
                              <w:t>hrough Education, Research, and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FC8E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9.1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" filled="f" stroked="f">
                <v:path arrowok="t"/>
                <v:textbox>
                  <w:txbxContent>
                    <w:p w14:paraId="574BE4B7" w14:textId="77777777" w:rsidR="00EC3072" w:rsidRDefault="00EC3072" w:rsidP="00EC3072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DIVERSITY SPEAKER SERIES </w:t>
                      </w:r>
                    </w:p>
                    <w:p w14:paraId="15921A06" w14:textId="77777777" w:rsidR="00EC3072" w:rsidRDefault="00EC3072" w:rsidP="00EC3072">
                      <w:pPr>
                        <w:jc w:val="center"/>
                        <w:rPr>
                          <w:b/>
                          <w:i/>
                          <w:sz w:val="46"/>
                          <w:szCs w:val="48"/>
                        </w:rPr>
                      </w:pPr>
                      <w:r w:rsidRPr="00BD41DD">
                        <w:rPr>
                          <w:b/>
                          <w:i/>
                          <w:sz w:val="46"/>
                          <w:szCs w:val="48"/>
                        </w:rPr>
                        <w:t xml:space="preserve">Nurses as Leaders for Health Equity: Preparing for the </w:t>
                      </w:r>
                      <w:r>
                        <w:rPr>
                          <w:b/>
                          <w:i/>
                          <w:sz w:val="46"/>
                          <w:szCs w:val="48"/>
                        </w:rPr>
                        <w:t>F</w:t>
                      </w:r>
                      <w:r w:rsidRPr="00BD41DD">
                        <w:rPr>
                          <w:b/>
                          <w:i/>
                          <w:sz w:val="46"/>
                          <w:szCs w:val="48"/>
                        </w:rPr>
                        <w:t xml:space="preserve">uture </w:t>
                      </w:r>
                    </w:p>
                    <w:p w14:paraId="20FD0DFB" w14:textId="77777777" w:rsidR="00EC3072" w:rsidRPr="00CC3BC6" w:rsidRDefault="00EC3072" w:rsidP="00EC3072">
                      <w:pPr>
                        <w:jc w:val="center"/>
                        <w:rPr>
                          <w:b/>
                          <w:i/>
                          <w:sz w:val="46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6"/>
                          <w:szCs w:val="48"/>
                        </w:rPr>
                        <w:t>T</w:t>
                      </w:r>
                      <w:r w:rsidRPr="00BD41DD">
                        <w:rPr>
                          <w:b/>
                          <w:i/>
                          <w:sz w:val="46"/>
                          <w:szCs w:val="48"/>
                        </w:rPr>
                        <w:t>hrough Education, Research, and 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67C1C8" w14:textId="77777777" w:rsidR="00A93A02" w:rsidRDefault="00A93A02" w:rsidP="00044820">
      <w:pPr>
        <w:tabs>
          <w:tab w:val="left" w:pos="7700"/>
        </w:tabs>
      </w:pPr>
    </w:p>
    <w:p w14:paraId="108213D7" w14:textId="77777777" w:rsidR="00A93A02" w:rsidRDefault="00A93A02" w:rsidP="00044820">
      <w:pPr>
        <w:tabs>
          <w:tab w:val="left" w:pos="7700"/>
        </w:tabs>
      </w:pPr>
    </w:p>
    <w:p w14:paraId="693FCE15" w14:textId="77777777" w:rsidR="00A93A02" w:rsidRDefault="00A93A02" w:rsidP="00044820">
      <w:pPr>
        <w:tabs>
          <w:tab w:val="left" w:pos="7700"/>
        </w:tabs>
      </w:pPr>
    </w:p>
    <w:p w14:paraId="4FD1F78F" w14:textId="77777777" w:rsidR="00A93A02" w:rsidRDefault="00A93A02" w:rsidP="00044820">
      <w:pPr>
        <w:tabs>
          <w:tab w:val="left" w:pos="7700"/>
        </w:tabs>
      </w:pPr>
    </w:p>
    <w:p w14:paraId="4513136C" w14:textId="77777777" w:rsidR="00A93A02" w:rsidRDefault="00A93A02" w:rsidP="00044820">
      <w:pPr>
        <w:tabs>
          <w:tab w:val="left" w:pos="7700"/>
        </w:tabs>
      </w:pPr>
    </w:p>
    <w:p w14:paraId="07DCF459" w14:textId="77777777" w:rsidR="00A93A02" w:rsidRDefault="00A93A02" w:rsidP="00044820">
      <w:pPr>
        <w:tabs>
          <w:tab w:val="left" w:pos="7700"/>
        </w:tabs>
      </w:pPr>
    </w:p>
    <w:p w14:paraId="4296B334" w14:textId="77777777" w:rsidR="00A93A02" w:rsidRDefault="00A93A02" w:rsidP="00044820">
      <w:pPr>
        <w:tabs>
          <w:tab w:val="left" w:pos="7700"/>
        </w:tabs>
      </w:pPr>
    </w:p>
    <w:p w14:paraId="18B39F88" w14:textId="304B6B0F" w:rsidR="00A93A02" w:rsidRDefault="00A93A02" w:rsidP="00044820">
      <w:pPr>
        <w:tabs>
          <w:tab w:val="left" w:pos="7700"/>
        </w:tabs>
      </w:pPr>
    </w:p>
    <w:p w14:paraId="3DFBE73E" w14:textId="77777777" w:rsidR="00A93A02" w:rsidRDefault="00A93A02" w:rsidP="00044820">
      <w:pPr>
        <w:tabs>
          <w:tab w:val="left" w:pos="7700"/>
        </w:tabs>
      </w:pPr>
    </w:p>
    <w:p w14:paraId="3B9F2A74" w14:textId="4EF4355F" w:rsidR="00EB3384" w:rsidRDefault="00EB3384" w:rsidP="00044820">
      <w:pPr>
        <w:tabs>
          <w:tab w:val="left" w:pos="7700"/>
        </w:tabs>
      </w:pPr>
      <w:r w:rsidRPr="00FE1CB6">
        <w:rPr>
          <w:i/>
          <w:noProof/>
        </w:rPr>
        <mc:AlternateContent>
          <mc:Choice Requires="wps">
            <w:drawing>
              <wp:inline distT="0" distB="0" distL="0" distR="0" wp14:anchorId="09B05A80" wp14:editId="4D8CA3EF">
                <wp:extent cx="9097702" cy="23150"/>
                <wp:effectExtent l="0" t="0" r="20955" b="15240"/>
                <wp:docPr id="3" name="Line 4" title="Line for recipient's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97702" cy="2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3CA883" id="Line 4" o:spid="_x0000_s1026" alt="Title: Line for recipient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16.35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">
                <o:lock v:ext="edit" shapetype="f"/>
                <w10:anchorlock/>
              </v:line>
            </w:pict>
          </mc:Fallback>
        </mc:AlternateContent>
      </w:r>
    </w:p>
    <w:p w14:paraId="35604DF6" w14:textId="4FE1F09D" w:rsidR="00A93A02" w:rsidRDefault="00EB3384" w:rsidP="00044820">
      <w:pPr>
        <w:tabs>
          <w:tab w:val="left" w:pos="7700"/>
        </w:tabs>
      </w:pPr>
      <w:r w:rsidRPr="00FE1CB6">
        <w:rPr>
          <w:i/>
          <w:noProof/>
        </w:rPr>
        <mc:AlternateContent>
          <mc:Choice Requires="wps">
            <w:drawing>
              <wp:inline distT="0" distB="0" distL="0" distR="0" wp14:anchorId="4653DA12" wp14:editId="63C0D4B3">
                <wp:extent cx="9120851" cy="1863524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0851" cy="18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466E" w14:textId="77777777" w:rsidR="00EB3384" w:rsidRPr="0063578A" w:rsidRDefault="00EB3384" w:rsidP="00EB338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40"/>
                              </w:rPr>
                            </w:pPr>
                            <w:r w:rsidRPr="00CE3D2E">
                              <w:rPr>
                                <w:rFonts w:ascii="Times New Roman" w:hAnsi="Times New Roman"/>
                                <w:i/>
                                <w:sz w:val="40"/>
                              </w:rPr>
                              <w:t xml:space="preserve">is Awarded this Certificate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40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40"/>
                              </w:rPr>
                              <w:t>Completion</w:t>
                            </w:r>
                            <w:proofErr w:type="gramEnd"/>
                          </w:p>
                          <w:p w14:paraId="3728C3F3" w14:textId="77777777" w:rsidR="00EB3384" w:rsidRDefault="00EB3384" w:rsidP="00EB338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1F220E3" w14:textId="77777777" w:rsidR="00EB3384" w:rsidRPr="00610DAE" w:rsidRDefault="00EB3384" w:rsidP="00EB338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Thursday, March 2, 2017</w:t>
                            </w:r>
                          </w:p>
                          <w:p w14:paraId="30E4759D" w14:textId="77777777" w:rsidR="00EB3384" w:rsidRPr="00D32D90" w:rsidRDefault="00EB3384" w:rsidP="00EB3384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780D702" w14:textId="77777777" w:rsidR="00EB3384" w:rsidRPr="00610DAE" w:rsidRDefault="00EB3384" w:rsidP="00EB338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610DAE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Presented by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Yolanda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Ogbolu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, PhD, CRNP, FNAP</w:t>
                            </w:r>
                          </w:p>
                          <w:p w14:paraId="34C552CD" w14:textId="77777777" w:rsidR="00EB3384" w:rsidRPr="00D32D90" w:rsidRDefault="00EB3384" w:rsidP="00EB3384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1064B9B" w14:textId="77777777" w:rsidR="00EB3384" w:rsidRDefault="00EB3384" w:rsidP="00EB338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Sponsored by the UC College of Nursing’s Diversity Advisory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3DA12" id="Text Box 3" o:spid="_x0000_s1027" type="#_x0000_t202" style="width:718.2pt;height:1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" filled="f" stroked="f">
                <v:path arrowok="t"/>
                <v:textbox>
                  <w:txbxContent>
                    <w:p w14:paraId="62E6466E" w14:textId="77777777" w:rsidR="00EB3384" w:rsidRPr="0063578A" w:rsidRDefault="00EB3384" w:rsidP="00EB3384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i/>
                          <w:sz w:val="40"/>
                        </w:rPr>
                      </w:pPr>
                      <w:r w:rsidRPr="00CE3D2E">
                        <w:rPr>
                          <w:rFonts w:ascii="Times New Roman" w:hAnsi="Times New Roman"/>
                          <w:i/>
                          <w:sz w:val="40"/>
                        </w:rPr>
                        <w:t xml:space="preserve">is Awarded this Certificate </w:t>
                      </w:r>
                      <w:r>
                        <w:rPr>
                          <w:rFonts w:ascii="Times New Roman" w:hAnsi="Times New Roman"/>
                          <w:i/>
                          <w:sz w:val="40"/>
                        </w:rPr>
                        <w:t xml:space="preserve">of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40"/>
                        </w:rPr>
                        <w:t>Completion</w:t>
                      </w:r>
                      <w:proofErr w:type="gramEnd"/>
                    </w:p>
                    <w:p w14:paraId="3728C3F3" w14:textId="77777777" w:rsidR="00EB3384" w:rsidRDefault="00EB3384" w:rsidP="00EB338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14:paraId="31F220E3" w14:textId="77777777" w:rsidR="00EB3384" w:rsidRPr="00610DAE" w:rsidRDefault="00EB3384" w:rsidP="00EB338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Thursday, March 2, 2017</w:t>
                      </w:r>
                    </w:p>
                    <w:p w14:paraId="30E4759D" w14:textId="77777777" w:rsidR="00EB3384" w:rsidRPr="00D32D90" w:rsidRDefault="00EB3384" w:rsidP="00EB3384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i/>
                          <w:sz w:val="10"/>
                          <w:szCs w:val="10"/>
                        </w:rPr>
                      </w:pPr>
                    </w:p>
                    <w:p w14:paraId="4780D702" w14:textId="77777777" w:rsidR="00EB3384" w:rsidRPr="00610DAE" w:rsidRDefault="00EB3384" w:rsidP="00EB338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610DAE">
                        <w:rPr>
                          <w:i/>
                          <w:sz w:val="36"/>
                          <w:szCs w:val="36"/>
                        </w:rPr>
                        <w:t xml:space="preserve">Presented by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Yolanda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Ogbolu</w:t>
                      </w:r>
                      <w:proofErr w:type="spellEnd"/>
                      <w:r>
                        <w:rPr>
                          <w:i/>
                          <w:sz w:val="36"/>
                          <w:szCs w:val="36"/>
                        </w:rPr>
                        <w:t>, PhD, CRNP, FNAP</w:t>
                      </w:r>
                    </w:p>
                    <w:p w14:paraId="34C552CD" w14:textId="77777777" w:rsidR="00EB3384" w:rsidRPr="00D32D90" w:rsidRDefault="00EB3384" w:rsidP="00EB3384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i/>
                          <w:sz w:val="10"/>
                          <w:szCs w:val="10"/>
                        </w:rPr>
                      </w:pPr>
                    </w:p>
                    <w:p w14:paraId="11064B9B" w14:textId="77777777" w:rsidR="00EB3384" w:rsidRDefault="00EB3384" w:rsidP="00EB3384">
                      <w:pPr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Sponsored by the UC College of Nursing’s Diversity Advisory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BB2E7" w14:textId="138E6009" w:rsidR="00A93A02" w:rsidRPr="000F16BD" w:rsidRDefault="00EB3384" w:rsidP="00044820">
      <w:pPr>
        <w:tabs>
          <w:tab w:val="left" w:pos="7700"/>
        </w:tabs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inline distT="0" distB="0" distL="0" distR="0" wp14:anchorId="1EB297AC" wp14:editId="3555701B">
                <wp:extent cx="7211028" cy="1457325"/>
                <wp:effectExtent l="0" t="0" r="3175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1028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5C7BD" w14:textId="77777777" w:rsidR="00E51E38" w:rsidRPr="00A93A02" w:rsidRDefault="00E51E38" w:rsidP="00E51E38">
                            <w:pPr>
                              <w:tabs>
                                <w:tab w:val="left" w:pos="7700"/>
                              </w:tabs>
                              <w:ind w:left="-9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3A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At the end of this presentation, learners should be able to: </w:t>
                            </w:r>
                          </w:p>
                          <w:p w14:paraId="61BC62AB" w14:textId="77777777" w:rsidR="00BD41DD" w:rsidRDefault="007565C0" w:rsidP="00E51E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770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Describe</w:t>
                            </w:r>
                            <w:r w:rsidR="00BD41D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the role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of nurses as leaders in health equity.  </w:t>
                            </w:r>
                          </w:p>
                          <w:p w14:paraId="13221F21" w14:textId="77777777" w:rsidR="009F0F70" w:rsidRPr="00FD3CAA" w:rsidRDefault="007565C0" w:rsidP="00E51E3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770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Discuss strategies </w:t>
                            </w:r>
                            <w:r w:rsidR="007701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to promote health equity through education, policy, and research.  </w:t>
                            </w:r>
                          </w:p>
                          <w:p w14:paraId="1F10E2C6" w14:textId="77777777" w:rsidR="00E51E38" w:rsidRPr="009F0F70" w:rsidRDefault="00E51E38" w:rsidP="009F0F70">
                            <w:pPr>
                              <w:tabs>
                                <w:tab w:val="left" w:pos="360"/>
                                <w:tab w:val="left" w:pos="7700"/>
                              </w:tabs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01A97DD" w14:textId="77777777" w:rsidR="00EB3384" w:rsidRDefault="00524E35" w:rsidP="00E51E38">
                            <w:pPr>
                              <w:ind w:left="-90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</w:rPr>
                              <w:t xml:space="preserve">Approved contact hours: </w:t>
                            </w:r>
                            <w:r w:rsidR="009A0745">
                              <w:rPr>
                                <w:rFonts w:eastAsia="Times New Roman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C63D3C" w:rsidRPr="00C63D3C">
                              <w:rPr>
                                <w:rFonts w:eastAsia="Times New Roman"/>
                                <w:b/>
                                <w:sz w:val="20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eastAsia="Times New Roman"/>
                                <w:sz w:val="20"/>
                              </w:rPr>
                              <w:t xml:space="preserve"> </w:t>
                            </w:r>
                            <w:r w:rsidR="00D47868">
                              <w:rPr>
                                <w:rFonts w:eastAsia="Times New Roman"/>
                                <w:sz w:val="20"/>
                              </w:rPr>
                              <w:t>total c</w:t>
                            </w:r>
                            <w:r>
                              <w:rPr>
                                <w:rFonts w:eastAsia="Times New Roman"/>
                                <w:sz w:val="20"/>
                              </w:rPr>
                              <w:t>ontinuing education contact hours</w:t>
                            </w:r>
                            <w:r w:rsidR="00613E27">
                              <w:rPr>
                                <w:rFonts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0"/>
                              </w:rPr>
                              <w:t xml:space="preserve">for nurses are approved by the Ohio Board of Nursing </w:t>
                            </w:r>
                          </w:p>
                          <w:p w14:paraId="76EEE8C2" w14:textId="46644792" w:rsidR="00EB3384" w:rsidRDefault="00524E35" w:rsidP="00E51E38">
                            <w:pPr>
                              <w:ind w:left="-90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</w:rPr>
                              <w:t xml:space="preserve">through the OBN Approver Unit at the University of Cincinnati College of Nursing, Continuing Education Program (OBN-011-93). </w:t>
                            </w:r>
                          </w:p>
                          <w:p w14:paraId="65D878BB" w14:textId="29BA9B92" w:rsidR="00524E35" w:rsidRDefault="00524E35" w:rsidP="00E51E38">
                            <w:pPr>
                              <w:ind w:left="-90"/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</w:rPr>
                              <w:t xml:space="preserve">Contact hours are valid in most states. </w:t>
                            </w:r>
                            <w:r w:rsidRPr="00241F37">
                              <w:rPr>
                                <w:rFonts w:eastAsia="Times New Roman"/>
                                <w:b/>
                                <w:sz w:val="20"/>
                              </w:rPr>
                              <w:t xml:space="preserve">Program </w:t>
                            </w:r>
                            <w:r w:rsidR="002B412C" w:rsidRPr="00241F37">
                              <w:rPr>
                                <w:b/>
                                <w:iCs/>
                                <w:sz w:val="20"/>
                              </w:rPr>
                              <w:t>#</w:t>
                            </w:r>
                            <w:r w:rsidR="009F0F70">
                              <w:rPr>
                                <w:b/>
                                <w:iCs/>
                                <w:sz w:val="20"/>
                              </w:rPr>
                              <w:t>170</w:t>
                            </w:r>
                            <w:r w:rsidR="00BD41DD">
                              <w:rPr>
                                <w:b/>
                                <w:iCs/>
                                <w:sz w:val="20"/>
                              </w:rPr>
                              <w:t>30</w:t>
                            </w:r>
                            <w:r w:rsidR="009F0F70">
                              <w:rPr>
                                <w:b/>
                                <w:iCs/>
                                <w:sz w:val="20"/>
                              </w:rPr>
                              <w:t>2</w:t>
                            </w:r>
                            <w:r w:rsidR="00F17AA4" w:rsidRPr="00241F37">
                              <w:rPr>
                                <w:b/>
                                <w:iCs/>
                                <w:sz w:val="20"/>
                              </w:rPr>
                              <w:t>-1</w:t>
                            </w:r>
                          </w:p>
                          <w:p w14:paraId="3C9C7D9E" w14:textId="77777777" w:rsidR="00E51E38" w:rsidRDefault="00E51E38" w:rsidP="00610DAE">
                            <w:pPr>
                              <w:ind w:left="-90"/>
                              <w:rPr>
                                <w:b/>
                                <w:iCs/>
                                <w:sz w:val="20"/>
                              </w:rPr>
                            </w:pPr>
                          </w:p>
                          <w:p w14:paraId="5A8BEE83" w14:textId="77777777" w:rsidR="00E51E38" w:rsidRPr="00E51E38" w:rsidRDefault="00E51E38" w:rsidP="00610DAE">
                            <w:pPr>
                              <w:ind w:left="-90"/>
                            </w:pPr>
                            <w:r w:rsidRPr="00E51E38">
                              <w:rPr>
                                <w:iCs/>
                                <w:sz w:val="20"/>
                              </w:rPr>
                              <w:t>Sponsor: University of Cincinnati College of Nursing, P.O. Box 210038, Cincinnati, OH 45221-0038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297AC" id="Text Box 2" o:spid="_x0000_s1028" type="#_x0000_t202" style="width:567.8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" stroked="f">
                <v:path arrowok="t"/>
                <v:textbox>
                  <w:txbxContent>
                    <w:p w14:paraId="1DB5C7BD" w14:textId="77777777" w:rsidR="00E51E38" w:rsidRPr="00A93A02" w:rsidRDefault="00E51E38" w:rsidP="00E51E38">
                      <w:pPr>
                        <w:tabs>
                          <w:tab w:val="left" w:pos="7700"/>
                        </w:tabs>
                        <w:ind w:left="-90"/>
                        <w:rPr>
                          <w:rFonts w:ascii="Times New Roman" w:hAnsi="Times New Roman"/>
                          <w:sz w:val="20"/>
                        </w:rPr>
                      </w:pPr>
                      <w:r w:rsidRPr="00A93A02">
                        <w:rPr>
                          <w:rFonts w:ascii="Times New Roman" w:hAnsi="Times New Roman"/>
                          <w:sz w:val="20"/>
                        </w:rPr>
                        <w:t xml:space="preserve">At the end of this presentation, learners should be able to: </w:t>
                      </w:r>
                    </w:p>
                    <w:p w14:paraId="61BC62AB" w14:textId="77777777" w:rsidR="00BD41DD" w:rsidRDefault="007565C0" w:rsidP="00E51E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7700"/>
                        </w:tabs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Describe</w:t>
                      </w:r>
                      <w:r w:rsidR="00BD41DD">
                        <w:rPr>
                          <w:rFonts w:ascii="Times New Roman" w:hAnsi="Times New Roman"/>
                          <w:sz w:val="20"/>
                        </w:rPr>
                        <w:t xml:space="preserve"> the role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of nurses as leaders in health equity.  </w:t>
                      </w:r>
                    </w:p>
                    <w:p w14:paraId="13221F21" w14:textId="77777777" w:rsidR="009F0F70" w:rsidRPr="00FD3CAA" w:rsidRDefault="007565C0" w:rsidP="00E51E38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7700"/>
                        </w:tabs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Discuss strategies </w:t>
                      </w:r>
                      <w:r w:rsidR="00770137">
                        <w:rPr>
                          <w:rFonts w:ascii="Times New Roman" w:hAnsi="Times New Roman"/>
                          <w:sz w:val="20"/>
                        </w:rPr>
                        <w:t xml:space="preserve">to promote health equity through education, policy, and research.  </w:t>
                      </w:r>
                    </w:p>
                    <w:p w14:paraId="1F10E2C6" w14:textId="77777777" w:rsidR="00E51E38" w:rsidRPr="009F0F70" w:rsidRDefault="00E51E38" w:rsidP="009F0F70">
                      <w:pPr>
                        <w:tabs>
                          <w:tab w:val="left" w:pos="360"/>
                          <w:tab w:val="left" w:pos="7700"/>
                        </w:tabs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01A97DD" w14:textId="77777777" w:rsidR="00EB3384" w:rsidRDefault="00524E35" w:rsidP="00E51E38">
                      <w:pPr>
                        <w:ind w:left="-90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sz w:val="20"/>
                        </w:rPr>
                        <w:t xml:space="preserve">Approved contact hours: </w:t>
                      </w:r>
                      <w:r w:rsidR="009A0745">
                        <w:rPr>
                          <w:rFonts w:eastAsia="Times New Roman"/>
                          <w:b/>
                          <w:sz w:val="20"/>
                          <w:u w:val="single"/>
                        </w:rPr>
                        <w:t>1</w:t>
                      </w:r>
                      <w:r w:rsidR="00C63D3C" w:rsidRPr="00C63D3C">
                        <w:rPr>
                          <w:rFonts w:eastAsia="Times New Roman"/>
                          <w:b/>
                          <w:sz w:val="20"/>
                          <w:u w:val="single"/>
                        </w:rPr>
                        <w:t>.0</w:t>
                      </w:r>
                      <w:r>
                        <w:rPr>
                          <w:rFonts w:eastAsia="Times New Roman"/>
                          <w:sz w:val="20"/>
                        </w:rPr>
                        <w:t xml:space="preserve"> </w:t>
                      </w:r>
                      <w:r w:rsidR="00D47868">
                        <w:rPr>
                          <w:rFonts w:eastAsia="Times New Roman"/>
                          <w:sz w:val="20"/>
                        </w:rPr>
                        <w:t>total c</w:t>
                      </w:r>
                      <w:r>
                        <w:rPr>
                          <w:rFonts w:eastAsia="Times New Roman"/>
                          <w:sz w:val="20"/>
                        </w:rPr>
                        <w:t>ontinuing education contact hours</w:t>
                      </w:r>
                      <w:r w:rsidR="00613E27">
                        <w:rPr>
                          <w:rFonts w:eastAsia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0"/>
                        </w:rPr>
                        <w:t xml:space="preserve">for nurses are approved by the Ohio Board of Nursing </w:t>
                      </w:r>
                    </w:p>
                    <w:p w14:paraId="76EEE8C2" w14:textId="46644792" w:rsidR="00EB3384" w:rsidRDefault="00524E35" w:rsidP="00E51E38">
                      <w:pPr>
                        <w:ind w:left="-90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sz w:val="20"/>
                        </w:rPr>
                        <w:t xml:space="preserve">through the OBN Approver Unit at the University of Cincinnati College of Nursing, Continuing Education Program (OBN-011-93). </w:t>
                      </w:r>
                    </w:p>
                    <w:p w14:paraId="65D878BB" w14:textId="29BA9B92" w:rsidR="00524E35" w:rsidRDefault="00524E35" w:rsidP="00E51E38">
                      <w:pPr>
                        <w:ind w:left="-90"/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rFonts w:eastAsia="Times New Roman"/>
                          <w:sz w:val="20"/>
                        </w:rPr>
                        <w:t xml:space="preserve">Contact hours are valid in most states. </w:t>
                      </w:r>
                      <w:r w:rsidRPr="00241F37">
                        <w:rPr>
                          <w:rFonts w:eastAsia="Times New Roman"/>
                          <w:b/>
                          <w:sz w:val="20"/>
                        </w:rPr>
                        <w:t xml:space="preserve">Program </w:t>
                      </w:r>
                      <w:r w:rsidR="002B412C" w:rsidRPr="00241F37">
                        <w:rPr>
                          <w:b/>
                          <w:iCs/>
                          <w:sz w:val="20"/>
                        </w:rPr>
                        <w:t>#</w:t>
                      </w:r>
                      <w:r w:rsidR="009F0F70">
                        <w:rPr>
                          <w:b/>
                          <w:iCs/>
                          <w:sz w:val="20"/>
                        </w:rPr>
                        <w:t>170</w:t>
                      </w:r>
                      <w:r w:rsidR="00BD41DD">
                        <w:rPr>
                          <w:b/>
                          <w:iCs/>
                          <w:sz w:val="20"/>
                        </w:rPr>
                        <w:t>30</w:t>
                      </w:r>
                      <w:r w:rsidR="009F0F70">
                        <w:rPr>
                          <w:b/>
                          <w:iCs/>
                          <w:sz w:val="20"/>
                        </w:rPr>
                        <w:t>2</w:t>
                      </w:r>
                      <w:r w:rsidR="00F17AA4" w:rsidRPr="00241F37">
                        <w:rPr>
                          <w:b/>
                          <w:iCs/>
                          <w:sz w:val="20"/>
                        </w:rPr>
                        <w:t>-1</w:t>
                      </w:r>
                    </w:p>
                    <w:p w14:paraId="3C9C7D9E" w14:textId="77777777" w:rsidR="00E51E38" w:rsidRDefault="00E51E38" w:rsidP="00610DAE">
                      <w:pPr>
                        <w:ind w:left="-90"/>
                        <w:rPr>
                          <w:b/>
                          <w:iCs/>
                          <w:sz w:val="20"/>
                        </w:rPr>
                      </w:pPr>
                    </w:p>
                    <w:p w14:paraId="5A8BEE83" w14:textId="77777777" w:rsidR="00E51E38" w:rsidRPr="00E51E38" w:rsidRDefault="00E51E38" w:rsidP="00610DAE">
                      <w:pPr>
                        <w:ind w:left="-90"/>
                      </w:pPr>
                      <w:r w:rsidRPr="00E51E38">
                        <w:rPr>
                          <w:iCs/>
                          <w:sz w:val="20"/>
                        </w:rPr>
                        <w:t>Sponsor: University of Cincinnati College of Nursing, P.O. Box 210038, Cincinnati, OH 45221-0038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06FEA7" wp14:editId="7DCC5FCD">
            <wp:extent cx="1793240" cy="1145894"/>
            <wp:effectExtent l="0" t="0" r="0" b="0"/>
            <wp:docPr id="6" name="Picture 7" title="University of Cincinnati College of Nursin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2" t="32350" r="28156" b="33916"/>
                    <a:stretch/>
                  </pic:blipFill>
                  <pic:spPr bwMode="auto">
                    <a:xfrm>
                      <a:off x="0" y="0"/>
                      <a:ext cx="1793240" cy="11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A02" w:rsidRPr="000F16BD" w:rsidSect="00044820">
      <w:pgSz w:w="15840" w:h="12240" w:orient="landscape"/>
      <w:pgMar w:top="720" w:right="720" w:bottom="720" w:left="720" w:header="0" w:footer="0" w:gutter="0"/>
      <w:pgBorders w:offsetFrom="page">
        <w:top w:val="single" w:sz="36" w:space="24" w:color="CC0000"/>
        <w:left w:val="single" w:sz="36" w:space="24" w:color="CC0000"/>
        <w:bottom w:val="single" w:sz="36" w:space="24" w:color="CC0000"/>
        <w:right w:val="single" w:sz="36" w:space="24" w:color="CC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91D3" w14:textId="77777777" w:rsidR="00070889" w:rsidRDefault="00070889">
      <w:r>
        <w:separator/>
      </w:r>
    </w:p>
  </w:endnote>
  <w:endnote w:type="continuationSeparator" w:id="0">
    <w:p w14:paraId="0C022CEA" w14:textId="77777777" w:rsidR="00070889" w:rsidRDefault="000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7526" w14:textId="77777777" w:rsidR="00070889" w:rsidRDefault="00070889">
      <w:r>
        <w:separator/>
      </w:r>
    </w:p>
  </w:footnote>
  <w:footnote w:type="continuationSeparator" w:id="0">
    <w:p w14:paraId="31A29E0B" w14:textId="77777777" w:rsidR="00070889" w:rsidRDefault="0007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9C2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6A0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127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E87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246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444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F4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0EC2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8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B6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B028E1"/>
    <w:multiLevelType w:val="hybridMultilevel"/>
    <w:tmpl w:val="1804BF28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2E"/>
    <w:rsid w:val="00010DD9"/>
    <w:rsid w:val="00044820"/>
    <w:rsid w:val="00070889"/>
    <w:rsid w:val="0015077A"/>
    <w:rsid w:val="002354F4"/>
    <w:rsid w:val="00241F37"/>
    <w:rsid w:val="002443FD"/>
    <w:rsid w:val="00285831"/>
    <w:rsid w:val="002A363F"/>
    <w:rsid w:val="002B412C"/>
    <w:rsid w:val="00320F60"/>
    <w:rsid w:val="00341778"/>
    <w:rsid w:val="003508A8"/>
    <w:rsid w:val="003525A3"/>
    <w:rsid w:val="0042483D"/>
    <w:rsid w:val="00463A18"/>
    <w:rsid w:val="00466746"/>
    <w:rsid w:val="004A5065"/>
    <w:rsid w:val="004C3F9E"/>
    <w:rsid w:val="00524E35"/>
    <w:rsid w:val="00534754"/>
    <w:rsid w:val="00567B2F"/>
    <w:rsid w:val="00590B8C"/>
    <w:rsid w:val="005A0130"/>
    <w:rsid w:val="005C236A"/>
    <w:rsid w:val="005E2145"/>
    <w:rsid w:val="00606DB4"/>
    <w:rsid w:val="00610DAE"/>
    <w:rsid w:val="00613E27"/>
    <w:rsid w:val="00615816"/>
    <w:rsid w:val="0063578A"/>
    <w:rsid w:val="0063642D"/>
    <w:rsid w:val="00657E2E"/>
    <w:rsid w:val="006A72D4"/>
    <w:rsid w:val="006C0BB0"/>
    <w:rsid w:val="00725D3A"/>
    <w:rsid w:val="007565C0"/>
    <w:rsid w:val="00770137"/>
    <w:rsid w:val="007912D2"/>
    <w:rsid w:val="007C01F6"/>
    <w:rsid w:val="007D2609"/>
    <w:rsid w:val="007F58A5"/>
    <w:rsid w:val="00801367"/>
    <w:rsid w:val="00810CF1"/>
    <w:rsid w:val="0083725B"/>
    <w:rsid w:val="0089308A"/>
    <w:rsid w:val="008B255D"/>
    <w:rsid w:val="008E7C8F"/>
    <w:rsid w:val="0098555C"/>
    <w:rsid w:val="009A0745"/>
    <w:rsid w:val="009B378F"/>
    <w:rsid w:val="009F0F70"/>
    <w:rsid w:val="009F7831"/>
    <w:rsid w:val="00A343B0"/>
    <w:rsid w:val="00A36F07"/>
    <w:rsid w:val="00A93A02"/>
    <w:rsid w:val="00AA1170"/>
    <w:rsid w:val="00AF60DE"/>
    <w:rsid w:val="00B02587"/>
    <w:rsid w:val="00B41B0A"/>
    <w:rsid w:val="00BC2C76"/>
    <w:rsid w:val="00BD41DD"/>
    <w:rsid w:val="00BD65FE"/>
    <w:rsid w:val="00C63D3C"/>
    <w:rsid w:val="00CB32F1"/>
    <w:rsid w:val="00CC3BC6"/>
    <w:rsid w:val="00CD55DA"/>
    <w:rsid w:val="00D32D90"/>
    <w:rsid w:val="00D47868"/>
    <w:rsid w:val="00D940F0"/>
    <w:rsid w:val="00DA3F77"/>
    <w:rsid w:val="00DC6F12"/>
    <w:rsid w:val="00DE76B1"/>
    <w:rsid w:val="00DF55A5"/>
    <w:rsid w:val="00E17ACE"/>
    <w:rsid w:val="00E51E38"/>
    <w:rsid w:val="00E62CE7"/>
    <w:rsid w:val="00E90B11"/>
    <w:rsid w:val="00EB2E3D"/>
    <w:rsid w:val="00EB3384"/>
    <w:rsid w:val="00EC3072"/>
    <w:rsid w:val="00ED35F2"/>
    <w:rsid w:val="00ED6D7A"/>
    <w:rsid w:val="00F1345D"/>
    <w:rsid w:val="00F17AA4"/>
    <w:rsid w:val="00F52C20"/>
    <w:rsid w:val="00F5590D"/>
    <w:rsid w:val="00F97941"/>
    <w:rsid w:val="00FA12D9"/>
    <w:rsid w:val="00FA1395"/>
    <w:rsid w:val="00FD14C0"/>
    <w:rsid w:val="00FD3CAA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E8A204"/>
  <w15:chartTrackingRefBased/>
  <w15:docId w15:val="{5AF1F284-3716-CD44-9AC4-BB52B0F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FE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 College of Nursing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hardinsn</dc:creator>
  <cp:keywords/>
  <cp:lastModifiedBy>Microsoft Office User</cp:lastModifiedBy>
  <cp:revision>2</cp:revision>
  <cp:lastPrinted>2015-04-15T17:30:00Z</cp:lastPrinted>
  <dcterms:created xsi:type="dcterms:W3CDTF">2018-10-30T17:28:00Z</dcterms:created>
  <dcterms:modified xsi:type="dcterms:W3CDTF">2018-10-30T17:28:00Z</dcterms:modified>
</cp:coreProperties>
</file>